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38"/>
        <w:tblW w:w="9821" w:type="dxa"/>
        <w:tblLayout w:type="fixed"/>
        <w:tblLook w:val="0000" w:firstRow="0" w:lastRow="0" w:firstColumn="0" w:lastColumn="0" w:noHBand="0" w:noVBand="0"/>
      </w:tblPr>
      <w:tblGrid>
        <w:gridCol w:w="4185"/>
        <w:gridCol w:w="1397"/>
        <w:gridCol w:w="4239"/>
      </w:tblGrid>
      <w:tr w:rsidR="00364AD8" w:rsidRPr="006E3148" w:rsidTr="00364AD8">
        <w:trPr>
          <w:cantSplit/>
        </w:trPr>
        <w:tc>
          <w:tcPr>
            <w:tcW w:w="4185" w:type="dxa"/>
          </w:tcPr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bookmarkStart w:id="0" w:name="_GoBack"/>
            <w:bookmarkEnd w:id="0"/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sz w:val="20"/>
              </w:rPr>
            </w:pP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БАШ</w:t>
            </w:r>
            <w:r w:rsidRPr="006E3148">
              <w:rPr>
                <w:rFonts w:ascii="Rom Bsh" w:hAnsi="Rom Bsh"/>
                <w:sz w:val="20"/>
              </w:rPr>
              <w:t>:</w:t>
            </w:r>
            <w:r w:rsidRPr="006E3148">
              <w:rPr>
                <w:rFonts w:ascii="Rom Bsh Cyr" w:hAnsi="Rom Bsh Cyr"/>
                <w:spacing w:val="-20"/>
                <w:sz w:val="20"/>
              </w:rPr>
              <w:t>ОРТОСТАН  РЕСПУБЛИКА№Ы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sz w:val="20"/>
              </w:rPr>
            </w:pPr>
            <w:r w:rsidRPr="006E3148">
              <w:rPr>
                <w:rFonts w:ascii="Rom Bsh Cyr" w:hAnsi="Rom Bsh Cyr"/>
                <w:sz w:val="20"/>
              </w:rPr>
              <w:t>К(Г!РСЕН РАЙОНЫ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МУНИЦИПАЛЬ РАЙОНЫНЫ% ЧАПАЕВ АУЫЛ СОВЕТЫ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АУЫЛ БИЛ!М!№Е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</w:rPr>
            </w:pPr>
            <w:r w:rsidRPr="006E3148">
              <w:rPr>
                <w:rFonts w:ascii="Rom Bsh Cyr" w:hAnsi="Rom Bsh Cyr"/>
                <w:b/>
              </w:rPr>
              <w:t>ХАКИМИ!ТЕ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1397" w:type="dxa"/>
          </w:tcPr>
          <w:p w:rsidR="00364AD8" w:rsidRPr="006E3148" w:rsidRDefault="00D26F3F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280670</wp:posOffset>
                  </wp:positionV>
                  <wp:extent cx="781050" cy="895350"/>
                  <wp:effectExtent l="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9" w:type="dxa"/>
          </w:tcPr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napToGrid w:val="0"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widowControl/>
              <w:numPr>
                <w:ilvl w:val="4"/>
                <w:numId w:val="1"/>
              </w:numPr>
              <w:suppressAutoHyphens/>
              <w:autoSpaceDE/>
              <w:autoSpaceDN/>
              <w:adjustRightInd/>
              <w:spacing w:before="0" w:after="0" w:line="240" w:lineRule="auto"/>
              <w:ind w:left="0" w:firstLine="720"/>
              <w:jc w:val="center"/>
              <w:rPr>
                <w:sz w:val="20"/>
                <w:szCs w:val="20"/>
              </w:rPr>
            </w:pPr>
          </w:p>
          <w:p w:rsidR="00364AD8" w:rsidRPr="006E3148" w:rsidRDefault="00364AD8" w:rsidP="00364AD8">
            <w:pPr>
              <w:pStyle w:val="5"/>
              <w:keepNext/>
              <w:suppressAutoHyphens/>
              <w:spacing w:before="0" w:after="0"/>
              <w:ind w:firstLine="0"/>
              <w:rPr>
                <w:i w:val="0"/>
                <w:sz w:val="20"/>
                <w:szCs w:val="20"/>
              </w:rPr>
            </w:pP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>РЕСПУБЛИКА</w:t>
            </w:r>
            <w:r w:rsidRPr="006E3148">
              <w:rPr>
                <w:i w:val="0"/>
                <w:sz w:val="20"/>
                <w:szCs w:val="20"/>
              </w:rPr>
              <w:t xml:space="preserve">  </w:t>
            </w: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>БАШКОРТОСТАН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СОВЕТ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СЕЛЬСКОГО ПОСЕЛЕНИЯ</w:t>
            </w:r>
          </w:p>
          <w:p w:rsidR="00364AD8" w:rsidRPr="006E3148" w:rsidRDefault="00364AD8" w:rsidP="00364AD8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 Cyr" w:hAnsi="Rom Bsh Cyr"/>
                <w:spacing w:val="-20"/>
                <w:sz w:val="20"/>
              </w:rPr>
            </w:pPr>
            <w:r w:rsidRPr="006E3148">
              <w:rPr>
                <w:rFonts w:ascii="Rom Bsh Cyr" w:hAnsi="Rom Bsh Cyr"/>
                <w:spacing w:val="-20"/>
                <w:sz w:val="20"/>
              </w:rPr>
              <w:t>ЧАПАЕВСКИЙ СЕЛЬСОВЕТ МУНИЦИПАЛЬНОГО РАЙОНА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rFonts w:ascii="Rom Bsh Cyr" w:hAnsi="Rom Bsh Cyr"/>
                <w:b/>
                <w:bCs/>
                <w:spacing w:val="-20"/>
              </w:rPr>
            </w:pPr>
            <w:r w:rsidRPr="006E3148">
              <w:rPr>
                <w:rFonts w:ascii="Rom Bsh Cyr" w:hAnsi="Rom Bsh Cyr"/>
                <w:b/>
                <w:bCs/>
                <w:spacing w:val="-20"/>
              </w:rPr>
              <w:t>КУГАРЧИНСКИЙ  РАЙОН</w:t>
            </w:r>
          </w:p>
        </w:tc>
      </w:tr>
      <w:tr w:rsidR="00364AD8" w:rsidRPr="006E3148" w:rsidTr="00364AD8">
        <w:tc>
          <w:tcPr>
            <w:tcW w:w="4185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lang w:eastAsia="km-KH" w:bidi="km-KH"/>
              </w:rPr>
            </w:pPr>
          </w:p>
          <w:p w:rsidR="00364AD8" w:rsidRPr="006E3148" w:rsidRDefault="00364AD8" w:rsidP="00364AD8">
            <w:pPr>
              <w:pStyle w:val="a7"/>
              <w:spacing w:line="216" w:lineRule="auto"/>
              <w:rPr>
                <w:b/>
                <w:sz w:val="20"/>
                <w:szCs w:val="20"/>
              </w:rPr>
            </w:pPr>
            <w:r w:rsidRPr="006E3148">
              <w:rPr>
                <w:b/>
                <w:sz w:val="20"/>
                <w:szCs w:val="20"/>
              </w:rPr>
              <w:t>453333, Подгорное ауылы, Совет урамы, 35</w:t>
            </w:r>
          </w:p>
          <w:p w:rsidR="00364AD8" w:rsidRPr="006E3148" w:rsidRDefault="00364AD8" w:rsidP="00364AD8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</w:tc>
        <w:tc>
          <w:tcPr>
            <w:tcW w:w="4239" w:type="dxa"/>
            <w:tcBorders>
              <w:top w:val="double" w:sz="2" w:space="0" w:color="000000"/>
              <w:bottom w:val="double" w:sz="40" w:space="0" w:color="000000"/>
            </w:tcBorders>
          </w:tcPr>
          <w:p w:rsidR="00364AD8" w:rsidRPr="006E3148" w:rsidRDefault="00364AD8" w:rsidP="00364AD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</w:rPr>
            </w:pPr>
          </w:p>
          <w:p w:rsidR="00364AD8" w:rsidRPr="006E3148" w:rsidRDefault="00364AD8" w:rsidP="00364AD8">
            <w:pPr>
              <w:spacing w:line="216" w:lineRule="auto"/>
              <w:jc w:val="center"/>
              <w:rPr>
                <w:b/>
              </w:rPr>
            </w:pPr>
            <w:r w:rsidRPr="006E3148">
              <w:rPr>
                <w:b/>
              </w:rPr>
              <w:t>453333</w:t>
            </w:r>
            <w:r w:rsidRPr="006E3148">
              <w:rPr>
                <w:rFonts w:ascii="Rom Bsh Cyr" w:hAnsi="Rom Bsh Cyr"/>
                <w:b/>
              </w:rPr>
              <w:t xml:space="preserve">, с. Подгорное, ул. Советская, </w:t>
            </w:r>
            <w:r w:rsidRPr="006E3148">
              <w:rPr>
                <w:b/>
              </w:rPr>
              <w:t>35</w:t>
            </w:r>
          </w:p>
          <w:p w:rsidR="00364AD8" w:rsidRPr="006E3148" w:rsidRDefault="00364AD8" w:rsidP="00364AD8">
            <w:pPr>
              <w:pStyle w:val="2"/>
              <w:widowControl/>
              <w:numPr>
                <w:ilvl w:val="1"/>
                <w:numId w:val="1"/>
              </w:numPr>
              <w:suppressAutoHyphens/>
              <w:autoSpaceDE/>
              <w:autoSpaceDN/>
              <w:adjustRightInd/>
              <w:spacing w:before="0" w:after="0" w:line="216" w:lineRule="auto"/>
              <w:ind w:left="0" w:firstLine="709"/>
              <w:jc w:val="center"/>
              <w:rPr>
                <w:i w:val="0"/>
                <w:sz w:val="20"/>
                <w:szCs w:val="20"/>
              </w:rPr>
            </w:pPr>
            <w:r w:rsidRPr="006E3148">
              <w:rPr>
                <w:rFonts w:ascii="Rom Bsh Cyr" w:hAnsi="Rom Bsh Cyr"/>
                <w:i w:val="0"/>
                <w:sz w:val="20"/>
                <w:szCs w:val="20"/>
              </w:rPr>
              <w:t xml:space="preserve">Тел. </w:t>
            </w:r>
            <w:r w:rsidRPr="006E3148">
              <w:rPr>
                <w:i w:val="0"/>
                <w:sz w:val="20"/>
                <w:szCs w:val="20"/>
              </w:rPr>
              <w:t>8(34789)2-34-25</w:t>
            </w:r>
          </w:p>
        </w:tc>
      </w:tr>
    </w:tbl>
    <w:p w:rsidR="00364AD8" w:rsidRDefault="00364AD8" w:rsidP="00364AD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Rom Bsh" w:hAnsi="Rom Bsh"/>
          <w:sz w:val="28"/>
          <w:szCs w:val="28"/>
        </w:rPr>
        <w:t>:</w:t>
      </w:r>
      <w:r w:rsidRPr="00663002">
        <w:rPr>
          <w:sz w:val="28"/>
          <w:szCs w:val="28"/>
        </w:rPr>
        <w:t xml:space="preserve">АРАР                   </w:t>
      </w:r>
      <w:r>
        <w:rPr>
          <w:sz w:val="28"/>
          <w:szCs w:val="28"/>
        </w:rPr>
        <w:t xml:space="preserve">                                             </w:t>
      </w:r>
      <w:r w:rsidR="002D51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663002">
        <w:rPr>
          <w:sz w:val="28"/>
          <w:szCs w:val="28"/>
        </w:rPr>
        <w:t>РЕШЕНИ</w:t>
      </w:r>
      <w:r w:rsidR="002D51B8">
        <w:rPr>
          <w:sz w:val="28"/>
          <w:szCs w:val="28"/>
        </w:rPr>
        <w:t>Е</w:t>
      </w:r>
    </w:p>
    <w:p w:rsidR="002D51B8" w:rsidRDefault="00F55F95" w:rsidP="00364AD8">
      <w:pPr>
        <w:ind w:firstLine="0"/>
        <w:rPr>
          <w:sz w:val="28"/>
          <w:szCs w:val="28"/>
        </w:rPr>
      </w:pPr>
      <w:r>
        <w:rPr>
          <w:sz w:val="28"/>
          <w:szCs w:val="28"/>
        </w:rPr>
        <w:t>20</w:t>
      </w:r>
      <w:r w:rsidR="002D51B8">
        <w:rPr>
          <w:sz w:val="28"/>
          <w:szCs w:val="28"/>
        </w:rPr>
        <w:t xml:space="preserve"> ноябрь 2019й                       №1</w:t>
      </w:r>
      <w:r w:rsidR="00B321FF">
        <w:rPr>
          <w:sz w:val="28"/>
          <w:szCs w:val="28"/>
        </w:rPr>
        <w:t>9</w:t>
      </w:r>
      <w:r w:rsidR="002D51B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20</w:t>
      </w:r>
      <w:r w:rsidR="002D51B8">
        <w:rPr>
          <w:sz w:val="28"/>
          <w:szCs w:val="28"/>
        </w:rPr>
        <w:t xml:space="preserve"> ноября 2019г</w:t>
      </w:r>
    </w:p>
    <w:p w:rsidR="00BE5E04" w:rsidRPr="006609D5" w:rsidRDefault="00BE5E0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609D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</w:t>
      </w:r>
    </w:p>
    <w:p w:rsidR="00BE5E04" w:rsidRDefault="00C404DF" w:rsidP="00A026F0">
      <w:pPr>
        <w:pStyle w:val="ConsPlusTitle"/>
        <w:jc w:val="center"/>
        <w:rPr>
          <w:szCs w:val="28"/>
        </w:rPr>
      </w:pPr>
      <w:r>
        <w:rPr>
          <w:szCs w:val="28"/>
        </w:rPr>
        <w:t>О внесении изменения в решение Совета от «</w:t>
      </w:r>
      <w:r w:rsidR="00B321FF">
        <w:rPr>
          <w:szCs w:val="28"/>
        </w:rPr>
        <w:t>28» декабря 2015 года №23 «</w:t>
      </w:r>
      <w:r w:rsidR="00B321FF" w:rsidRPr="00A0459A">
        <w:rPr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сельском поселении </w:t>
      </w:r>
      <w:r w:rsidR="00B321FF">
        <w:rPr>
          <w:szCs w:val="28"/>
        </w:rPr>
        <w:t>Чапаевский</w:t>
      </w:r>
      <w:r w:rsidR="00B321FF" w:rsidRPr="00A0459A">
        <w:rPr>
          <w:szCs w:val="28"/>
        </w:rPr>
        <w:t xml:space="preserve">  сельсовет муниципального района </w:t>
      </w:r>
      <w:r w:rsidR="00B321FF">
        <w:rPr>
          <w:szCs w:val="28"/>
        </w:rPr>
        <w:t>Кугарчинский</w:t>
      </w:r>
      <w:r w:rsidR="00B321FF" w:rsidRPr="00A0459A">
        <w:rPr>
          <w:szCs w:val="28"/>
        </w:rPr>
        <w:t xml:space="preserve"> район Республики Башкортостан</w:t>
      </w:r>
      <w:r w:rsidR="00B321FF">
        <w:rPr>
          <w:szCs w:val="28"/>
        </w:rPr>
        <w:t>»</w:t>
      </w:r>
    </w:p>
    <w:p w:rsidR="00BE5E04" w:rsidRDefault="00BE5E04" w:rsidP="00B321FF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32BD" w:rsidRDefault="00B321FF" w:rsidP="00A026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экспертное заключение государственного комитета Республики  Башкортостан по делам Юстиции НГЗ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Pr="00B32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03053205201500031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Pr="00B321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27/10/2019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 </w:t>
      </w:r>
      <w:r w:rsidR="00C83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 w:rsidR="00364AD8">
        <w:rPr>
          <w:rFonts w:ascii="Times New Roman" w:hAnsi="Times New Roman" w:cs="Times New Roman"/>
          <w:b w:val="0"/>
          <w:bCs w:val="0"/>
          <w:sz w:val="28"/>
          <w:szCs w:val="28"/>
        </w:rPr>
        <w:t>Чапаевский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Кугарчинский район Республики Башкортостан  </w:t>
      </w:r>
    </w:p>
    <w:p w:rsidR="00BE5E04" w:rsidRDefault="00A026F0" w:rsidP="00A026F0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</w:t>
      </w:r>
      <w:r w:rsidR="00BE5E04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BE5E04" w:rsidRDefault="00BE5E04" w:rsidP="00A026F0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DF" w:rsidRPr="00B321FF" w:rsidRDefault="00BE5E04" w:rsidP="00A026F0">
      <w:pPr>
        <w:pStyle w:val="ConsPlusTitle"/>
        <w:jc w:val="both"/>
        <w:rPr>
          <w:b w:val="0"/>
          <w:szCs w:val="28"/>
        </w:rPr>
      </w:pPr>
      <w:r w:rsidRPr="002F0B27">
        <w:rPr>
          <w:b w:val="0"/>
          <w:bCs/>
          <w:szCs w:val="28"/>
        </w:rPr>
        <w:t>1. В</w:t>
      </w:r>
      <w:r w:rsidR="00C404DF" w:rsidRPr="002F0B27">
        <w:rPr>
          <w:b w:val="0"/>
          <w:bCs/>
          <w:szCs w:val="28"/>
        </w:rPr>
        <w:t>нести в решение Совета</w:t>
      </w:r>
      <w:r w:rsidR="00C404DF" w:rsidRPr="002F0B27">
        <w:rPr>
          <w:szCs w:val="28"/>
        </w:rPr>
        <w:t xml:space="preserve"> </w:t>
      </w:r>
      <w:r w:rsidR="00C404DF" w:rsidRPr="002F0B27">
        <w:rPr>
          <w:b w:val="0"/>
          <w:bCs/>
          <w:szCs w:val="28"/>
        </w:rPr>
        <w:t xml:space="preserve">сельского поселения </w:t>
      </w:r>
      <w:r w:rsidR="00364AD8" w:rsidRPr="002F0B27">
        <w:rPr>
          <w:b w:val="0"/>
          <w:bCs/>
          <w:szCs w:val="28"/>
        </w:rPr>
        <w:t xml:space="preserve">Чапаевский </w:t>
      </w:r>
      <w:r w:rsidR="00C404DF" w:rsidRPr="002F0B27">
        <w:rPr>
          <w:b w:val="0"/>
          <w:bCs/>
          <w:szCs w:val="28"/>
        </w:rPr>
        <w:t>сельсовет муниципального района Кугарчинский район Республики Башкортостан  от «</w:t>
      </w:r>
      <w:r w:rsidR="00B321FF">
        <w:rPr>
          <w:b w:val="0"/>
          <w:bCs/>
          <w:szCs w:val="28"/>
        </w:rPr>
        <w:t>28</w:t>
      </w:r>
      <w:r w:rsidR="00C404DF" w:rsidRPr="002F0B27">
        <w:rPr>
          <w:b w:val="0"/>
          <w:bCs/>
          <w:szCs w:val="28"/>
        </w:rPr>
        <w:t xml:space="preserve">» </w:t>
      </w:r>
      <w:r w:rsidR="00B321FF">
        <w:rPr>
          <w:b w:val="0"/>
          <w:bCs/>
          <w:szCs w:val="28"/>
        </w:rPr>
        <w:t>декабря</w:t>
      </w:r>
      <w:r w:rsidR="00C404DF" w:rsidRPr="002F0B27">
        <w:rPr>
          <w:b w:val="0"/>
          <w:bCs/>
          <w:szCs w:val="28"/>
        </w:rPr>
        <w:t xml:space="preserve"> 201</w:t>
      </w:r>
      <w:r w:rsidR="00B321FF">
        <w:rPr>
          <w:b w:val="0"/>
          <w:bCs/>
          <w:szCs w:val="28"/>
        </w:rPr>
        <w:t>5</w:t>
      </w:r>
      <w:r w:rsidR="00C404DF" w:rsidRPr="002F0B27">
        <w:rPr>
          <w:b w:val="0"/>
          <w:bCs/>
          <w:szCs w:val="28"/>
        </w:rPr>
        <w:t xml:space="preserve"> года </w:t>
      </w:r>
      <w:r w:rsidR="003B1715" w:rsidRPr="002F0B27">
        <w:rPr>
          <w:b w:val="0"/>
          <w:bCs/>
          <w:szCs w:val="28"/>
        </w:rPr>
        <w:t xml:space="preserve">№ </w:t>
      </w:r>
      <w:r w:rsidR="00B321FF">
        <w:rPr>
          <w:b w:val="0"/>
          <w:bCs/>
          <w:szCs w:val="28"/>
        </w:rPr>
        <w:t>23</w:t>
      </w:r>
      <w:r w:rsidR="003B1715" w:rsidRPr="002F0B27">
        <w:rPr>
          <w:b w:val="0"/>
          <w:bCs/>
          <w:szCs w:val="28"/>
        </w:rPr>
        <w:t xml:space="preserve"> «</w:t>
      </w:r>
      <w:r w:rsidR="00B321FF" w:rsidRPr="00B321FF">
        <w:rPr>
          <w:b w:val="0"/>
          <w:szCs w:val="28"/>
        </w:rPr>
        <w:t>Об утверждении Положения о порядке проведения конкурса на замещение вакантной должности муниципальной службы в сельском поселении Чапаевский  сельсовет муниципального района Кугарчинский район Республики Башкортостан</w:t>
      </w:r>
      <w:r w:rsidR="003B1715" w:rsidRPr="002F0B27">
        <w:rPr>
          <w:b w:val="0"/>
          <w:bCs/>
          <w:szCs w:val="28"/>
        </w:rPr>
        <w:t>» следующее изменение:</w:t>
      </w:r>
    </w:p>
    <w:p w:rsidR="00B321FF" w:rsidRPr="00B321FF" w:rsidRDefault="00B321FF" w:rsidP="00A0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Пункт 1.4 </w:t>
      </w:r>
      <w:r w:rsidR="00A026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 изложить в следующей редакции</w:t>
      </w:r>
      <w:r w:rsidR="006F6A5B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3B1715" w:rsidRPr="00B321FF">
        <w:rPr>
          <w:rFonts w:ascii="Times New Roman" w:hAnsi="Times New Roman" w:cs="Times New Roman"/>
          <w:sz w:val="28"/>
          <w:szCs w:val="28"/>
        </w:rPr>
        <w:t>«</w:t>
      </w:r>
      <w:r w:rsidRPr="00B321FF">
        <w:rPr>
          <w:rFonts w:ascii="Times New Roman" w:hAnsi="Times New Roman" w:cs="Times New Roman"/>
          <w:sz w:val="28"/>
          <w:szCs w:val="28"/>
        </w:rPr>
        <w:t>Право на участие в конкурсе на замещение вакантной должности муниципальной службы имеют граждане Российской Федерации,  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достигшие 18-летнего возраста, но не старше 65 лет (предельного возраста, установленного для замещения должности муниципальной службы), отвечающие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 для замещения должности муниципальной службы.</w:t>
      </w:r>
    </w:p>
    <w:p w:rsidR="00BE5E04" w:rsidRDefault="00B321FF" w:rsidP="00A02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21FF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общих основаниях участвовать в конкурсе независимо от того, какую должность он замещает на период </w:t>
      </w:r>
      <w:r w:rsidR="00A026F0">
        <w:rPr>
          <w:rFonts w:ascii="Times New Roman" w:hAnsi="Times New Roman" w:cs="Times New Roman"/>
          <w:sz w:val="28"/>
          <w:szCs w:val="28"/>
        </w:rPr>
        <w:t>проведения конкурса</w:t>
      </w:r>
      <w:r w:rsidR="003B1715" w:rsidRPr="002F0B27">
        <w:rPr>
          <w:rFonts w:ascii="Times New Roman" w:hAnsi="Times New Roman" w:cs="Times New Roman"/>
          <w:sz w:val="28"/>
          <w:szCs w:val="28"/>
        </w:rPr>
        <w:t>».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>Пункт 2.2 Положения изложить в следующей редакции «</w:t>
      </w:r>
      <w:r>
        <w:rPr>
          <w:rStyle w:val="blk"/>
          <w:rFonts w:ascii="Arial" w:eastAsiaTheme="majorEastAsia" w:hAnsi="Arial" w:cs="Arial"/>
          <w:color w:val="333333"/>
        </w:rPr>
        <w:t xml:space="preserve">. </w:t>
      </w:r>
      <w:r w:rsidRPr="00A026F0">
        <w:rPr>
          <w:rStyle w:val="blk"/>
          <w:rFonts w:eastAsiaTheme="majorEastAsia"/>
          <w:sz w:val="28"/>
          <w:szCs w:val="28"/>
        </w:rPr>
        <w:t xml:space="preserve">При </w:t>
      </w:r>
      <w:r w:rsidRPr="00A026F0">
        <w:rPr>
          <w:rStyle w:val="blk"/>
          <w:rFonts w:eastAsiaTheme="majorEastAsia"/>
          <w:sz w:val="28"/>
          <w:szCs w:val="28"/>
        </w:rPr>
        <w:lastRenderedPageBreak/>
        <w:t>поступлении на муниципальную службу гражданин представляет: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" w:name="dst100137"/>
      <w:bookmarkEnd w:id="1"/>
      <w:r w:rsidRPr="00A026F0">
        <w:rPr>
          <w:rStyle w:val="blk"/>
          <w:rFonts w:eastAsiaTheme="majorEastAsia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2" w:name="dst2"/>
      <w:bookmarkEnd w:id="2"/>
      <w:r w:rsidRPr="00A026F0">
        <w:rPr>
          <w:rStyle w:val="blk"/>
          <w:rFonts w:eastAsiaTheme="majorEastAsia"/>
          <w:sz w:val="28"/>
          <w:szCs w:val="28"/>
        </w:rPr>
        <w:t>2) собственноручно заполненную и подписанную анкету по </w:t>
      </w:r>
      <w:hyperlink r:id="rId7" w:anchor="dst100007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форме</w:t>
        </w:r>
      </w:hyperlink>
      <w:r w:rsidRPr="00A026F0">
        <w:rPr>
          <w:rStyle w:val="blk"/>
          <w:rFonts w:eastAsiaTheme="majorEastAsia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3" w:name="dst100139"/>
      <w:bookmarkEnd w:id="3"/>
      <w:r w:rsidRPr="00A026F0">
        <w:rPr>
          <w:rStyle w:val="blk"/>
          <w:rFonts w:eastAsiaTheme="majorEastAsia"/>
          <w:sz w:val="28"/>
          <w:szCs w:val="28"/>
        </w:rPr>
        <w:t>3) паспорт;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4" w:name="dst100140"/>
      <w:bookmarkEnd w:id="4"/>
      <w:r w:rsidRPr="00A026F0">
        <w:rPr>
          <w:rStyle w:val="blk"/>
          <w:rFonts w:eastAsiaTheme="majorEastAsia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5" w:name="dst100141"/>
      <w:bookmarkEnd w:id="5"/>
      <w:r w:rsidRPr="00A026F0">
        <w:rPr>
          <w:rStyle w:val="blk"/>
          <w:rFonts w:eastAsiaTheme="majorEastAsia"/>
          <w:sz w:val="28"/>
          <w:szCs w:val="28"/>
        </w:rPr>
        <w:t>5) документ об образовании;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6" w:name="dst100142"/>
      <w:bookmarkEnd w:id="6"/>
      <w:r w:rsidRPr="00A026F0">
        <w:rPr>
          <w:rStyle w:val="blk"/>
          <w:rFonts w:eastAsiaTheme="majorEastAsia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7" w:name="dst100143"/>
      <w:bookmarkEnd w:id="7"/>
      <w:r w:rsidRPr="00A026F0">
        <w:rPr>
          <w:rStyle w:val="blk"/>
          <w:rFonts w:eastAsiaTheme="majorEastAsia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8" w:name="dst51"/>
      <w:bookmarkEnd w:id="8"/>
      <w:r w:rsidRPr="00A026F0">
        <w:rPr>
          <w:rStyle w:val="blk"/>
          <w:rFonts w:eastAsiaTheme="majorEastAsia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0"/>
        <w:rPr>
          <w:sz w:val="28"/>
          <w:szCs w:val="28"/>
        </w:rPr>
      </w:pPr>
      <w:r w:rsidRPr="00A026F0">
        <w:rPr>
          <w:rStyle w:val="blk"/>
          <w:rFonts w:eastAsiaTheme="majorEastAsia"/>
          <w:sz w:val="28"/>
          <w:szCs w:val="28"/>
        </w:rPr>
        <w:t>(в ред. Федерального </w:t>
      </w:r>
      <w:hyperlink r:id="rId8" w:anchor="dst100043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закона</w:t>
        </w:r>
      </w:hyperlink>
      <w:r w:rsidRPr="00A026F0">
        <w:rPr>
          <w:rStyle w:val="blk"/>
          <w:rFonts w:eastAsiaTheme="majorEastAsia"/>
          <w:sz w:val="28"/>
          <w:szCs w:val="28"/>
        </w:rPr>
        <w:t> от 02.07.2013 N 170-ФЗ)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9" w:name="dst67"/>
      <w:bookmarkEnd w:id="9"/>
      <w:r w:rsidRPr="00A026F0">
        <w:rPr>
          <w:rStyle w:val="blk"/>
          <w:rFonts w:eastAsiaTheme="majorEastAsia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0" w:name="dst100146"/>
      <w:bookmarkEnd w:id="10"/>
      <w:r w:rsidRPr="00A026F0">
        <w:rPr>
          <w:rStyle w:val="blk"/>
          <w:rFonts w:eastAsiaTheme="majorEastAsia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1" w:name="dst100320"/>
      <w:bookmarkEnd w:id="11"/>
      <w:r w:rsidRPr="00A026F0">
        <w:rPr>
          <w:rStyle w:val="blk"/>
          <w:rFonts w:eastAsiaTheme="majorEastAsia"/>
          <w:sz w:val="28"/>
          <w:szCs w:val="28"/>
        </w:rPr>
        <w:t>10.1) сведения, предусмотренные </w:t>
      </w:r>
      <w:hyperlink r:id="rId9" w:anchor="dst100314" w:history="1">
        <w:r w:rsidRPr="00A026F0">
          <w:rPr>
            <w:rStyle w:val="a9"/>
            <w:rFonts w:eastAsiaTheme="majorEastAsia"/>
            <w:color w:val="auto"/>
            <w:sz w:val="28"/>
            <w:szCs w:val="28"/>
          </w:rPr>
          <w:t>статьей 15.1</w:t>
        </w:r>
      </w:hyperlink>
      <w:r w:rsidRPr="00A026F0">
        <w:rPr>
          <w:rStyle w:val="blk"/>
          <w:rFonts w:eastAsiaTheme="majorEastAsia"/>
          <w:sz w:val="28"/>
          <w:szCs w:val="28"/>
        </w:rPr>
        <w:t> настоящего Федерального закона;</w:t>
      </w:r>
    </w:p>
    <w:p w:rsidR="00A026F0" w:rsidRPr="00A026F0" w:rsidRDefault="00A026F0" w:rsidP="00A026F0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bookmarkStart w:id="12" w:name="dst100147"/>
      <w:bookmarkEnd w:id="12"/>
      <w:r w:rsidRPr="00A026F0">
        <w:rPr>
          <w:rStyle w:val="blk"/>
          <w:rFonts w:eastAsiaTheme="majorEastAsia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E5E04" w:rsidRPr="002F0B27" w:rsidRDefault="00317B6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3" w:name="dst100148"/>
      <w:bookmarkStart w:id="14" w:name="dst100153"/>
      <w:bookmarkEnd w:id="13"/>
      <w:bookmarkEnd w:id="14"/>
      <w:r w:rsidRPr="002F0B27">
        <w:rPr>
          <w:rFonts w:ascii="Times New Roman" w:hAnsi="Times New Roman" w:cs="Times New Roman"/>
          <w:sz w:val="28"/>
          <w:szCs w:val="28"/>
        </w:rPr>
        <w:t xml:space="preserve">       </w:t>
      </w:r>
      <w:r w:rsidR="003374D3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A026F0">
        <w:rPr>
          <w:rFonts w:ascii="Times New Roman" w:hAnsi="Times New Roman" w:cs="Times New Roman"/>
          <w:sz w:val="28"/>
          <w:szCs w:val="28"/>
        </w:rPr>
        <w:t>2</w:t>
      </w:r>
      <w:r w:rsidR="00BE5E04" w:rsidRPr="002F0B27">
        <w:rPr>
          <w:rFonts w:ascii="Times New Roman" w:hAnsi="Times New Roman" w:cs="Times New Roman"/>
          <w:sz w:val="28"/>
          <w:szCs w:val="28"/>
        </w:rPr>
        <w:t>.</w:t>
      </w:r>
      <w:r w:rsidRPr="002F0B27">
        <w:rPr>
          <w:rFonts w:ascii="Times New Roman" w:hAnsi="Times New Roman" w:cs="Times New Roman"/>
          <w:sz w:val="28"/>
          <w:szCs w:val="28"/>
        </w:rPr>
        <w:t xml:space="preserve">  Данное р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ешение </w:t>
      </w:r>
      <w:r w:rsidRPr="002F0B2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BE5E04" w:rsidRPr="002F0B27">
        <w:rPr>
          <w:rFonts w:ascii="Times New Roman" w:hAnsi="Times New Roman" w:cs="Times New Roman"/>
          <w:sz w:val="28"/>
          <w:szCs w:val="28"/>
        </w:rPr>
        <w:t xml:space="preserve"> 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на информационном стенде в  Администрации сельского поселения </w:t>
      </w:r>
      <w:r w:rsidR="002F0B27" w:rsidRPr="002F0B27">
        <w:rPr>
          <w:rFonts w:ascii="Times New Roman" w:hAnsi="Times New Roman" w:cs="Times New Roman"/>
          <w:sz w:val="28"/>
          <w:szCs w:val="28"/>
        </w:rPr>
        <w:t>Чапаевский</w:t>
      </w:r>
      <w:r w:rsidR="00FD7552" w:rsidRPr="002F0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r w:rsidRPr="002F0B2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F0B27" w:rsidRPr="002F0B27">
        <w:rPr>
          <w:rFonts w:ascii="Times New Roman" w:hAnsi="Times New Roman" w:cs="Times New Roman"/>
          <w:sz w:val="28"/>
          <w:szCs w:val="28"/>
        </w:rPr>
        <w:t>с.Подгорное, ул.</w:t>
      </w:r>
      <w:r w:rsidR="00A026F0">
        <w:rPr>
          <w:rFonts w:ascii="Times New Roman" w:hAnsi="Times New Roman" w:cs="Times New Roman"/>
          <w:sz w:val="28"/>
          <w:szCs w:val="28"/>
        </w:rPr>
        <w:t>С</w:t>
      </w:r>
      <w:r w:rsidR="002F0B27" w:rsidRPr="002F0B27">
        <w:rPr>
          <w:rFonts w:ascii="Times New Roman" w:hAnsi="Times New Roman" w:cs="Times New Roman"/>
          <w:sz w:val="28"/>
          <w:szCs w:val="28"/>
        </w:rPr>
        <w:t>оветская, д.35</w:t>
      </w:r>
      <w:r w:rsidRPr="002F0B27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2F0B27" w:rsidRPr="002F0B27">
        <w:rPr>
          <w:rFonts w:ascii="Times New Roman" w:hAnsi="Times New Roman" w:cs="Times New Roman"/>
          <w:sz w:val="28"/>
          <w:szCs w:val="28"/>
        </w:rPr>
        <w:t>Чапаевский</w:t>
      </w:r>
      <w:r w:rsidRPr="002F0B2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Кугарчинский район Республики Башкортостан </w:t>
      </w:r>
      <w:hyperlink r:id="rId10" w:history="1">
        <w:r w:rsidR="002F0B27" w:rsidRPr="002F0B27">
          <w:rPr>
            <w:rStyle w:val="a9"/>
            <w:rFonts w:ascii="Times New Roman" w:eastAsiaTheme="majorEastAsia" w:hAnsi="Times New Roman"/>
            <w:sz w:val="28"/>
            <w:szCs w:val="28"/>
          </w:rPr>
          <w:t>http://sp-chapai.ru/</w:t>
        </w:r>
      </w:hyperlink>
    </w:p>
    <w:p w:rsidR="006609D5" w:rsidRPr="002F0B27" w:rsidRDefault="00317B6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5E04" w:rsidRPr="002F0B27" w:rsidRDefault="003374D3" w:rsidP="00A026F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B27">
        <w:rPr>
          <w:rFonts w:ascii="Times New Roman" w:hAnsi="Times New Roman" w:cs="Times New Roman"/>
          <w:sz w:val="28"/>
          <w:szCs w:val="28"/>
        </w:rPr>
        <w:t xml:space="preserve">    4</w:t>
      </w:r>
      <w:r w:rsidR="00317B63" w:rsidRPr="002F0B27">
        <w:rPr>
          <w:rFonts w:ascii="Times New Roman" w:hAnsi="Times New Roman" w:cs="Times New Roman"/>
          <w:sz w:val="28"/>
          <w:szCs w:val="28"/>
        </w:rPr>
        <w:t xml:space="preserve">. Контроль по выполнению настоящего решения </w:t>
      </w:r>
      <w:r w:rsidR="006609D5" w:rsidRPr="002F0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E5E04" w:rsidRPr="002F0B27" w:rsidRDefault="00BE5E04" w:rsidP="00A026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E04" w:rsidRDefault="006609D5" w:rsidP="00A026F0">
      <w:pPr>
        <w:spacing w:before="20" w:line="240" w:lineRule="auto"/>
        <w:ind w:firstLine="0"/>
        <w:rPr>
          <w:sz w:val="28"/>
          <w:szCs w:val="28"/>
        </w:rPr>
      </w:pPr>
      <w:r w:rsidRPr="002F0B27">
        <w:rPr>
          <w:sz w:val="28"/>
          <w:szCs w:val="28"/>
        </w:rPr>
        <w:t xml:space="preserve">Глава </w:t>
      </w:r>
      <w:r w:rsidR="00BE5E04" w:rsidRPr="002F0B27">
        <w:rPr>
          <w:sz w:val="28"/>
          <w:szCs w:val="28"/>
        </w:rPr>
        <w:t>сельского</w:t>
      </w:r>
      <w:r w:rsidRPr="002F0B27">
        <w:rPr>
          <w:sz w:val="28"/>
          <w:szCs w:val="28"/>
        </w:rPr>
        <w:t xml:space="preserve"> </w:t>
      </w:r>
      <w:r w:rsidR="00BE5E04" w:rsidRPr="002F0B27">
        <w:rPr>
          <w:sz w:val="28"/>
          <w:szCs w:val="28"/>
        </w:rPr>
        <w:t xml:space="preserve">поселения </w:t>
      </w:r>
      <w:r w:rsidR="004E6244" w:rsidRPr="002F0B27">
        <w:rPr>
          <w:sz w:val="28"/>
          <w:szCs w:val="28"/>
        </w:rPr>
        <w:t xml:space="preserve">   </w:t>
      </w:r>
      <w:r w:rsidR="00BE5E04" w:rsidRPr="002F0B27">
        <w:rPr>
          <w:sz w:val="28"/>
          <w:szCs w:val="28"/>
        </w:rPr>
        <w:t xml:space="preserve">                                      </w:t>
      </w:r>
      <w:r w:rsidR="002F0B27" w:rsidRPr="002F0B27">
        <w:rPr>
          <w:sz w:val="28"/>
          <w:szCs w:val="28"/>
        </w:rPr>
        <w:t>Л.В.Назарова</w:t>
      </w:r>
    </w:p>
    <w:sectPr w:rsidR="00BE5E04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04"/>
    <w:rsid w:val="0006553A"/>
    <w:rsid w:val="0008505E"/>
    <w:rsid w:val="00126155"/>
    <w:rsid w:val="00192A2E"/>
    <w:rsid w:val="001B20DC"/>
    <w:rsid w:val="001D3635"/>
    <w:rsid w:val="001D6F97"/>
    <w:rsid w:val="001E2AA0"/>
    <w:rsid w:val="002C0967"/>
    <w:rsid w:val="002D51B8"/>
    <w:rsid w:val="002D7DEE"/>
    <w:rsid w:val="002E2FDE"/>
    <w:rsid w:val="002F0B27"/>
    <w:rsid w:val="00317B63"/>
    <w:rsid w:val="003374D3"/>
    <w:rsid w:val="00364AD8"/>
    <w:rsid w:val="003B1715"/>
    <w:rsid w:val="003B2A4E"/>
    <w:rsid w:val="003D28AA"/>
    <w:rsid w:val="003E5BA6"/>
    <w:rsid w:val="00405833"/>
    <w:rsid w:val="004B68C3"/>
    <w:rsid w:val="004E099D"/>
    <w:rsid w:val="004E6244"/>
    <w:rsid w:val="006609D5"/>
    <w:rsid w:val="00663002"/>
    <w:rsid w:val="006E3148"/>
    <w:rsid w:val="006F52E7"/>
    <w:rsid w:val="006F6A5B"/>
    <w:rsid w:val="00713786"/>
    <w:rsid w:val="00731B15"/>
    <w:rsid w:val="00791334"/>
    <w:rsid w:val="007C176D"/>
    <w:rsid w:val="007F2C45"/>
    <w:rsid w:val="008A6B4A"/>
    <w:rsid w:val="00934B00"/>
    <w:rsid w:val="009971A4"/>
    <w:rsid w:val="00A026F0"/>
    <w:rsid w:val="00A0459A"/>
    <w:rsid w:val="00A26C43"/>
    <w:rsid w:val="00B25F89"/>
    <w:rsid w:val="00B321FF"/>
    <w:rsid w:val="00BE5E04"/>
    <w:rsid w:val="00C00B50"/>
    <w:rsid w:val="00C404DF"/>
    <w:rsid w:val="00C576C9"/>
    <w:rsid w:val="00C832BD"/>
    <w:rsid w:val="00D26F3F"/>
    <w:rsid w:val="00D41902"/>
    <w:rsid w:val="00D634F8"/>
    <w:rsid w:val="00D863AF"/>
    <w:rsid w:val="00DA5330"/>
    <w:rsid w:val="00EE5D25"/>
    <w:rsid w:val="00F231EE"/>
    <w:rsid w:val="00F55F95"/>
    <w:rsid w:val="00FB7ECF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D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4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64AD8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64AD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0B27"/>
    <w:rPr>
      <w:rFonts w:cs="Times New Roman"/>
      <w:color w:val="0000FF"/>
      <w:u w:val="single"/>
    </w:rPr>
  </w:style>
  <w:style w:type="paragraph" w:customStyle="1" w:styleId="ConsPlusTitle">
    <w:name w:val="ConsPlusTitle"/>
    <w:rsid w:val="00B321FF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customStyle="1" w:styleId="ConsPlusNormal">
    <w:name w:val="ConsPlusNormal"/>
    <w:rsid w:val="00B3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026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AD8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64AD8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364AD8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364AD8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F0B27"/>
    <w:rPr>
      <w:rFonts w:cs="Times New Roman"/>
      <w:color w:val="0000FF"/>
      <w:u w:val="single"/>
    </w:rPr>
  </w:style>
  <w:style w:type="paragraph" w:customStyle="1" w:styleId="ConsPlusTitle">
    <w:name w:val="ConsPlusTitle"/>
    <w:rsid w:val="00B321FF"/>
    <w:pPr>
      <w:widowControl w:val="0"/>
      <w:autoSpaceDE w:val="0"/>
      <w:autoSpaceDN w:val="0"/>
      <w:spacing w:after="0" w:line="240" w:lineRule="auto"/>
    </w:pPr>
    <w:rPr>
      <w:b/>
      <w:sz w:val="28"/>
      <w:szCs w:val="20"/>
    </w:rPr>
  </w:style>
  <w:style w:type="paragraph" w:customStyle="1" w:styleId="ConsPlusNormal">
    <w:name w:val="ConsPlusNormal"/>
    <w:rsid w:val="00B321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A026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1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481/ad890e68b83c920baeae9bb9fdc9b94feb1af0a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40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-chap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864/d0fe25e9eec7e98d807da6114b709867b861c0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2019-11-18T06:34:00Z</cp:lastPrinted>
  <dcterms:created xsi:type="dcterms:W3CDTF">2019-11-20T10:47:00Z</dcterms:created>
  <dcterms:modified xsi:type="dcterms:W3CDTF">2019-11-20T10:47:00Z</dcterms:modified>
</cp:coreProperties>
</file>