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432" w:type="dxa"/>
        <w:tblLayout w:type="fixed"/>
        <w:tblLook w:val="04A0"/>
      </w:tblPr>
      <w:tblGrid>
        <w:gridCol w:w="4713"/>
        <w:gridCol w:w="1683"/>
        <w:gridCol w:w="3789"/>
      </w:tblGrid>
      <w:tr w:rsidR="00C154CA" w:rsidTr="00D927A8">
        <w:trPr>
          <w:trHeight w:val="2105"/>
        </w:trPr>
        <w:tc>
          <w:tcPr>
            <w:tcW w:w="4710" w:type="dxa"/>
          </w:tcPr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napToGrid w:val="0"/>
              <w:spacing w:line="216" w:lineRule="auto"/>
              <w:ind w:left="5" w:right="-5246" w:firstLine="0"/>
              <w:rPr>
                <w:rFonts w:ascii="Rom Bsh" w:hAnsi="Rom Bsh"/>
                <w:spacing w:val="-20"/>
                <w:kern w:val="2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П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БАШ</w:t>
            </w:r>
            <w:r w:rsidRPr="000A5C34">
              <w:rPr>
                <w:rFonts w:ascii="Rom Bsh" w:hAnsi="Rom Bsh"/>
                <w:b w:val="0"/>
                <w:sz w:val="20"/>
              </w:rPr>
              <w:t>:</w:t>
            </w:r>
            <w:r w:rsidRPr="000A5C34">
              <w:rPr>
                <w:rFonts w:ascii="Rom Bsh" w:hAnsi="Rom Bsh"/>
                <w:spacing w:val="-20"/>
                <w:sz w:val="20"/>
              </w:rPr>
              <w:t>ОРТОСТАН  РЕСПУБЛИКА№Ы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z w:val="20"/>
              </w:rPr>
            </w:pPr>
            <w:r w:rsidRPr="000A5C34">
              <w:rPr>
                <w:rFonts w:ascii="Rom Bsh" w:hAnsi="Rom Bsh"/>
                <w:sz w:val="20"/>
              </w:rPr>
              <w:t>К(Г!РСЕН РАЙОНЫ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МУНИЦИПАЛЬ РАЙОНЫНЫ% ЧАПАЕВ АУЫЛ СОВЕТЫ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АУЫЛ БИЛ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!М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>!№Е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ХАКИМИ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!Т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 xml:space="preserve">Е 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kern w:val="2"/>
                <w:sz w:val="20"/>
                <w:szCs w:val="20"/>
              </w:rPr>
            </w:pPr>
          </w:p>
        </w:tc>
        <w:tc>
          <w:tcPr>
            <w:tcW w:w="1682" w:type="dxa"/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7" w:type="dxa"/>
          </w:tcPr>
          <w:p w:rsidR="00C154CA" w:rsidRPr="000A5C34" w:rsidRDefault="00C154CA" w:rsidP="00D927A8">
            <w:pPr>
              <w:pStyle w:val="5"/>
              <w:snapToGrid w:val="0"/>
            </w:pPr>
          </w:p>
          <w:p w:rsidR="00C154CA" w:rsidRPr="000A5C34" w:rsidRDefault="00C154CA" w:rsidP="00D927A8">
            <w:pPr>
              <w:snapToGrid w:val="0"/>
              <w:rPr>
                <w:sz w:val="20"/>
                <w:szCs w:val="20"/>
              </w:rPr>
            </w:pPr>
          </w:p>
          <w:p w:rsidR="00C154CA" w:rsidRPr="000A5C34" w:rsidRDefault="00C154CA" w:rsidP="005B1A07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ind w:left="1008" w:hanging="1008"/>
            </w:pPr>
            <w:r w:rsidRPr="000A5C34">
              <w:t>РЕСПУБЛИКА  БАШКОРТОСТАН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АДМИНИСТРАЦИЯ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 xml:space="preserve">СЕЛЬСКОГО ПОСЕЛЕНИЯ 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ЧАПАЕВСКИЙ СЕЛЬСОВЕТ МУНИЦИПАЛЬНОГО РАЙОНА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  <w:t>КУГАРЧИНСКИЙ  РАЙОН</w:t>
            </w:r>
          </w:p>
        </w:tc>
      </w:tr>
      <w:tr w:rsidR="00C154CA" w:rsidTr="00D927A8">
        <w:trPr>
          <w:trHeight w:val="1032"/>
        </w:trPr>
        <w:tc>
          <w:tcPr>
            <w:tcW w:w="4710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a3"/>
              <w:spacing w:line="216" w:lineRule="auto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 xml:space="preserve">453333, </w:t>
            </w:r>
            <w:proofErr w:type="gramStart"/>
            <w:r w:rsidRPr="000A5C34">
              <w:rPr>
                <w:sz w:val="20"/>
                <w:szCs w:val="20"/>
              </w:rPr>
              <w:t>Подгорное</w:t>
            </w:r>
            <w:proofErr w:type="gramEnd"/>
            <w:r w:rsidRPr="000A5C34">
              <w:rPr>
                <w:sz w:val="20"/>
                <w:szCs w:val="20"/>
              </w:rPr>
              <w:t xml:space="preserve"> </w:t>
            </w:r>
            <w:proofErr w:type="spellStart"/>
            <w:r w:rsidRPr="000A5C34">
              <w:rPr>
                <w:sz w:val="20"/>
                <w:szCs w:val="20"/>
              </w:rPr>
              <w:t>ауылы</w:t>
            </w:r>
            <w:proofErr w:type="spellEnd"/>
            <w:r w:rsidRPr="000A5C34">
              <w:rPr>
                <w:sz w:val="20"/>
                <w:szCs w:val="20"/>
              </w:rPr>
              <w:t xml:space="preserve">, Совет </w:t>
            </w:r>
            <w:proofErr w:type="spellStart"/>
            <w:r w:rsidRPr="000A5C34">
              <w:rPr>
                <w:sz w:val="20"/>
                <w:szCs w:val="20"/>
              </w:rPr>
              <w:t>урамы</w:t>
            </w:r>
            <w:proofErr w:type="spellEnd"/>
            <w:r w:rsidRPr="000A5C34">
              <w:rPr>
                <w:sz w:val="20"/>
                <w:szCs w:val="20"/>
              </w:rPr>
              <w:t>, 35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Тел. 8(34789)2-34-25</w:t>
            </w:r>
          </w:p>
        </w:tc>
        <w:tc>
          <w:tcPr>
            <w:tcW w:w="1682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453333</w:t>
            </w:r>
            <w:r w:rsidRPr="000A5C34">
              <w:rPr>
                <w:rFonts w:ascii="Rom Bsh" w:hAnsi="Rom Bsh"/>
                <w:sz w:val="20"/>
                <w:szCs w:val="20"/>
              </w:rPr>
              <w:t xml:space="preserve">, с. Подгорное, ул. Советская, </w:t>
            </w:r>
            <w:r w:rsidRPr="000A5C34">
              <w:rPr>
                <w:sz w:val="20"/>
                <w:szCs w:val="20"/>
              </w:rPr>
              <w:t>35</w:t>
            </w:r>
          </w:p>
          <w:p w:rsidR="00C154CA" w:rsidRPr="000A5C34" w:rsidRDefault="00C154CA" w:rsidP="00D927A8">
            <w:pPr>
              <w:pStyle w:val="2"/>
              <w:widowControl/>
              <w:numPr>
                <w:ilvl w:val="1"/>
                <w:numId w:val="2"/>
              </w:numPr>
              <w:spacing w:line="216" w:lineRule="auto"/>
              <w:rPr>
                <w:rFonts w:ascii="Arial" w:hAnsi="Arial" w:cs="Arial"/>
                <w:kern w:val="2"/>
                <w:sz w:val="20"/>
                <w:lang w:val="ru-RU"/>
              </w:rPr>
            </w:pPr>
            <w:r w:rsidRPr="000A5C34">
              <w:rPr>
                <w:rFonts w:ascii="Rom Bsh" w:hAnsi="Rom Bsh"/>
                <w:sz w:val="20"/>
                <w:lang w:val="ru-RU"/>
              </w:rPr>
              <w:t xml:space="preserve">Тел. </w:t>
            </w:r>
            <w:r w:rsidRPr="000A5C34">
              <w:rPr>
                <w:rFonts w:ascii="Arial" w:hAnsi="Arial" w:cs="Arial"/>
                <w:sz w:val="20"/>
                <w:lang w:val="ru-RU"/>
              </w:rPr>
              <w:t>8(34789)2-34-25</w:t>
            </w:r>
          </w:p>
        </w:tc>
      </w:tr>
    </w:tbl>
    <w:p w:rsidR="00C154CA" w:rsidRDefault="00C154CA" w:rsidP="00C154CA">
      <w:pPr>
        <w:rPr>
          <w:sz w:val="28"/>
          <w:szCs w:val="28"/>
        </w:rPr>
      </w:pPr>
    </w:p>
    <w:tbl>
      <w:tblPr>
        <w:tblW w:w="9847" w:type="dxa"/>
        <w:tblLayout w:type="fixed"/>
        <w:tblLook w:val="01E0"/>
      </w:tblPr>
      <w:tblGrid>
        <w:gridCol w:w="5307"/>
        <w:gridCol w:w="4540"/>
      </w:tblGrid>
      <w:tr w:rsidR="00B1212A" w:rsidRPr="008D7BEA" w:rsidTr="00196521">
        <w:trPr>
          <w:trHeight w:val="360"/>
        </w:trPr>
        <w:tc>
          <w:tcPr>
            <w:tcW w:w="5307" w:type="dxa"/>
          </w:tcPr>
          <w:p w:rsidR="00B1212A" w:rsidRDefault="00B1212A" w:rsidP="00196521">
            <w:pPr>
              <w:jc w:val="center"/>
              <w:rPr>
                <w:b/>
              </w:rPr>
            </w:pPr>
          </w:p>
          <w:p w:rsidR="00B1212A" w:rsidRDefault="00B1212A" w:rsidP="00196521"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</w:t>
            </w:r>
          </w:p>
          <w:p w:rsidR="00B1212A" w:rsidRPr="00D34FD0" w:rsidRDefault="00B1212A" w:rsidP="00196521">
            <w:r>
              <w:t xml:space="preserve">              </w:t>
            </w:r>
            <w:r w:rsidR="00BE5607">
              <w:t>9</w:t>
            </w:r>
            <w:r>
              <w:t xml:space="preserve"> </w:t>
            </w:r>
            <w:r w:rsidR="00BE5607">
              <w:t>апрель</w:t>
            </w:r>
            <w:r>
              <w:t xml:space="preserve"> 201</w:t>
            </w:r>
            <w:r w:rsidR="00AE5D96">
              <w:t xml:space="preserve">8 </w:t>
            </w:r>
            <w:proofErr w:type="spellStart"/>
            <w:r>
              <w:t>й</w:t>
            </w:r>
            <w:proofErr w:type="spellEnd"/>
            <w:r>
              <w:t xml:space="preserve">.                          № </w:t>
            </w:r>
            <w:r w:rsidR="002B0314">
              <w:t>1</w:t>
            </w:r>
            <w:r w:rsidR="00BE5607">
              <w:t>3</w:t>
            </w:r>
            <w:r>
              <w:t xml:space="preserve">                                    </w:t>
            </w:r>
          </w:p>
          <w:p w:rsidR="00B1212A" w:rsidRPr="000D680C" w:rsidRDefault="00B1212A" w:rsidP="00196521">
            <w:r>
              <w:t xml:space="preserve">                   </w:t>
            </w:r>
          </w:p>
        </w:tc>
        <w:tc>
          <w:tcPr>
            <w:tcW w:w="4540" w:type="dxa"/>
          </w:tcPr>
          <w:p w:rsidR="00B1212A" w:rsidRDefault="00B1212A" w:rsidP="00196521">
            <w:pPr>
              <w:ind w:left="109"/>
              <w:jc w:val="center"/>
              <w:rPr>
                <w:b/>
                <w:caps/>
              </w:rPr>
            </w:pPr>
          </w:p>
          <w:p w:rsidR="00B1212A" w:rsidRDefault="00B1212A" w:rsidP="00196521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             </w:t>
            </w:r>
          </w:p>
          <w:p w:rsidR="00B1212A" w:rsidRPr="008D7BEA" w:rsidRDefault="00B1212A" w:rsidP="00BE5607">
            <w:pPr>
              <w:ind w:left="109"/>
              <w:rPr>
                <w:rFonts w:ascii="Rom Bsh" w:hAnsi="Rom Bsh"/>
                <w:b/>
                <w:caps/>
              </w:rPr>
            </w:pPr>
            <w:r>
              <w:rPr>
                <w:rFonts w:ascii="Rom Bsh" w:hAnsi="Rom Bsh"/>
                <w:b/>
                <w:caps/>
              </w:rPr>
              <w:t xml:space="preserve">        </w:t>
            </w:r>
            <w:r w:rsidR="00BE5607">
              <w:t xml:space="preserve">9 </w:t>
            </w:r>
            <w:r>
              <w:t xml:space="preserve"> </w:t>
            </w:r>
            <w:r w:rsidR="00BE5607">
              <w:t xml:space="preserve">апреля </w:t>
            </w:r>
            <w:r>
              <w:t>201</w:t>
            </w:r>
            <w:r w:rsidR="00AE5D96">
              <w:t xml:space="preserve">8 </w:t>
            </w:r>
            <w:r>
              <w:t>г.</w:t>
            </w:r>
          </w:p>
        </w:tc>
      </w:tr>
    </w:tbl>
    <w:p w:rsidR="00A94BD8" w:rsidRPr="00587E25" w:rsidRDefault="00A94BD8" w:rsidP="00A94BD8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center"/>
        <w:rPr>
          <w:rStyle w:val="ac"/>
          <w:rFonts w:ascii="Times New Roman" w:eastAsia="SimSun" w:hAnsi="Times New Roman" w:cs="Times New Roman"/>
          <w:color w:val="auto"/>
          <w:sz w:val="28"/>
          <w:szCs w:val="28"/>
        </w:rPr>
      </w:pPr>
      <w:r w:rsidRPr="00BE5607">
        <w:rPr>
          <w:rStyle w:val="ac"/>
          <w:rFonts w:ascii="Times New Roman" w:eastAsia="SimSun" w:hAnsi="Times New Roman" w:cs="Times New Roman"/>
          <w:color w:val="auto"/>
          <w:sz w:val="28"/>
          <w:szCs w:val="28"/>
        </w:rPr>
        <w:t>Об утверждении порядка уведомления муниципальными служащими представителя нанимателя о намерении выполнять                                      иную оплачиваемую работу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center"/>
        <w:rPr>
          <w:rStyle w:val="ac"/>
          <w:rFonts w:ascii="Times New Roman" w:eastAsia="SimSun" w:hAnsi="Times New Roman" w:cs="Times New Roman"/>
          <w:color w:val="auto"/>
          <w:sz w:val="28"/>
          <w:szCs w:val="28"/>
        </w:rPr>
      </w:pP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E5607" w:rsidRPr="00BE5607" w:rsidRDefault="00BE5607" w:rsidP="00BE5607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В соответствии с частью 2 статьи 11 Федерального закона от 2 марта 2007 № 25-ФЗ «О муниципальной службе в Российской Федерации», в целях предотвращения конфликта интересов на муниципальной службе и в связи с необходимостью установления единого порядка уведомления муниципальными служащими представителя нанимателя о намерении выполнять иную оплачиваемую работу: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1.Утвердить порядок уведомления муниципальными служащими представителя нанимателя о намерении выполнять иную оплачиваемую работу.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2.Управляющему делами администрации довести Порядок до сведения всех муниципальных служащих.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BE5607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распоряжения оставляю за собой.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5607" w:rsidRDefault="00BE5607" w:rsidP="00BE5607">
      <w:pPr>
        <w:pStyle w:val="ab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Глава сельского поселения </w:t>
      </w:r>
    </w:p>
    <w:p w:rsidR="00BE5607" w:rsidRPr="00BE5607" w:rsidRDefault="00BE5607" w:rsidP="00BE5607">
      <w:pPr>
        <w:pStyle w:val="ab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Чапаевский</w:t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BE5607" w:rsidRDefault="00BE5607" w:rsidP="00BE5607">
      <w:pPr>
        <w:pStyle w:val="ab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</w:p>
    <w:p w:rsidR="00BE5607" w:rsidRPr="00BE5607" w:rsidRDefault="00BE5607" w:rsidP="00BE5607">
      <w:pPr>
        <w:pStyle w:val="ab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Кугарчинский  район РБ</w:t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С.С. Исанбекова 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E5607" w:rsidRPr="00BE5607" w:rsidRDefault="00BE5607" w:rsidP="00BE5607">
      <w:pPr>
        <w:pStyle w:val="ab"/>
        <w:shd w:val="clear" w:color="auto" w:fill="FFFFFF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</w:t>
      </w:r>
    </w:p>
    <w:p w:rsidR="00BE5607" w:rsidRDefault="00BE5607" w:rsidP="00BE5607">
      <w:pPr>
        <w:pStyle w:val="ab"/>
        <w:shd w:val="clear" w:color="auto" w:fill="FFFFFF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E5607" w:rsidRPr="00BE5607" w:rsidRDefault="00BE5607" w:rsidP="00BE5607">
      <w:pPr>
        <w:pStyle w:val="ab"/>
        <w:shd w:val="clear" w:color="auto" w:fill="FFFFFF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E5607" w:rsidRPr="00BE5607" w:rsidRDefault="00BE5607" w:rsidP="00BE5607">
      <w:pPr>
        <w:pStyle w:val="ab"/>
        <w:shd w:val="clear" w:color="auto" w:fill="FFFFFF"/>
        <w:spacing w:before="0" w:after="0"/>
        <w:ind w:left="3540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E5607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</w:t>
      </w:r>
      <w:proofErr w:type="gramEnd"/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постановлением администрации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ind w:left="4383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Чапаевский </w:t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>сельсовет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Кугарчинский район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</w:t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9 апреля </w:t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>2018 года №</w:t>
      </w:r>
      <w:r>
        <w:rPr>
          <w:rFonts w:ascii="Times New Roman" w:hAnsi="Times New Roman" w:cs="Times New Roman"/>
          <w:color w:val="auto"/>
          <w:sz w:val="28"/>
          <w:szCs w:val="28"/>
        </w:rPr>
        <w:t>13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уведомления муниципальными служащими представителя нанимателя 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о намерении выполнять иную оплачиваемую работу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E5607" w:rsidRPr="00BE5607" w:rsidRDefault="00BE5607" w:rsidP="00BE5607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1.Настоящий порядок уведомления муниципальными служащими представителя нанимателя о намерении выполнять иную оплачиваемую работу (далее - порядок) разработан в целях предотвращения возникновения конфликта интересов на муниципальной службе и устанавливает единый порядок уведомления представителя нанимателя о предстоящем выполнении муниципальными служащими иной оплачиваемой работы.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2.Выполнение муниципальным служащим иной оплачиваемой работы должно осуществляться вне служебного времени с соблюдением правил внутреннего трудового распорядка администрации муниципального образования и условий трудового договора.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3.Муниципальный служащий уведомляет представителя нанимателя о намерении выполнять иную оплачиваемую работу до начала ее выполнения.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4.Уведомление представителя нанимателя о намерении выполнять иную оплачиваемую работу (далее - уведомление) составляется муниципальным служащим по форме согласно приложению № 1 к настоящему порядку.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Уведомление должно содержать следующие сведения: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- наименование организации (учреждения), в которой предполагается осуществление иной оплачиваемой работы;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- наименование должности, по которой предполагается осуществление иной оплачиваемой работы;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- предполагаемый график занятости (сроки и время выполнения иной оплачиваемой работы);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- сведения о предстоящем виде деятельности, основные должностные обязанности.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В случае если на момент подачи уведомления с муниципальным служащим заключен трудовой договор или договор гражданско-правового характера на выполнение иной оплачиваемой работы, к уведомлению прилагается копия соответствующего договора. В случае если такой договор не заключен на момент уведомления, копия соответствующего договора направляется представителю нанимателя в трехдневный срок с момента его заключения.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5.Уведомления муниципальных служащих подлежат регистрации в администрации поселения.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6.Регистрация уведомления осуществляется управляющим делами администрации в день его поступления в журнале регистрации уведомлений муниципальными служащими представителя нанимателя о намерении выполнять иную оплачиваемую работу, составленном по форме согласно приложению № 2 к настоящему порядку.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Зарегистрированное и рассмотренное представителем нанимателя уведомление приобщается к личному делу муниципального служащего.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lastRenderedPageBreak/>
        <w:t>7.Копия зарегистрированного уведомления выдается муниципальному служащему на руки под роспись либо направляется в течение 3 календарных дней со дня регистрации по почте с уведомлением о вручении. На копии уведомления, подлежащего передаче муниципальному служащему, ставится отметка «Уведомление зарегистрировано» с указанием даты регистрации уведомления, фамилия, имя, отчества и должности лица, зарегистрировавшего данное уведомление.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8.В случае усмотрения представителем нанимателя возможности возникновения конфликта интересов при выполнении муниципальным служащим иной оплачиваемой работы, уведомление подлежит направлению для рассмотрения в комиссию по соблюдению требований к служебному поведению муниципальных служащих и урегулированию конфликта интересов в администрацию муниципального образования (</w:t>
      </w:r>
      <w:proofErr w:type="spellStart"/>
      <w:r w:rsidRPr="00BE5607">
        <w:rPr>
          <w:rFonts w:ascii="Times New Roman" w:hAnsi="Times New Roman" w:cs="Times New Roman"/>
          <w:color w:val="auto"/>
          <w:sz w:val="28"/>
          <w:szCs w:val="28"/>
        </w:rPr>
        <w:t>далее-комиссия</w:t>
      </w:r>
      <w:proofErr w:type="spellEnd"/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). Рассмотрение уведомления комиссией осуществляется в порядке, установленном постановлением администрации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Чапаевский</w:t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«О комиссии по соблюдению требований к служебному поведению муниципальных служащих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Чапаевский</w:t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и урегулированию конфликта интересов»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9. Муниципальный служащий в течение трёх дней со дня рассмотрения уведомления комиссией информируется управляющим делами администрации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Чапаевский</w:t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о результатах рассмотрения уведомления комиссией, а также о предусмотренной действующим законодательством ответственности в связи с исполнением работы, которая может повлечь конфликт интересов.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10. В случае изменения муниципальным служащим графика выполнения иной оплачиваемой работы, а также при наличии иных обстоятельств, связанных с выполнением такой работы, муниципальный служащий уведомляет об этом представителя нанимателя в соответствии с настоящим порядком.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11. При выполнении иной оплачиваемой работы муниципальный служащий обязан соблюдать установленные Федеральным законом от 2 марта 2007 года № 25-ФЗ «О муниципальной службе в Российской Федерации», ограничения, запреты и требования к служебному поведению муниципального служащего, а также информировать представителя нанимателя о возникшем конфликте интересов или о возможности его возникновения.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В случае несоблюдения муниципальным служащим при выполнении иной оплачиваемой работы установленных Федеральным законом от 2 марта 2007 года № 25-ФЗ «О муниципальной службе в Российской Федерации» ограничений, запретов и требований к служебному поведению, муниципальный служащий несет ответственность в соответствии с действующим законодательством.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BE5607" w:rsidRDefault="00BE5607" w:rsidP="00BE5607">
      <w:pPr>
        <w:pStyle w:val="a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9736E" w:rsidRDefault="00D9736E" w:rsidP="00BE5607">
      <w:pPr>
        <w:pStyle w:val="a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9736E" w:rsidRDefault="00D9736E" w:rsidP="00BE5607">
      <w:pPr>
        <w:pStyle w:val="a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9736E" w:rsidRDefault="00D9736E" w:rsidP="00BE5607">
      <w:pPr>
        <w:pStyle w:val="a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9736E" w:rsidRDefault="00D9736E" w:rsidP="00BE5607">
      <w:pPr>
        <w:pStyle w:val="a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9736E" w:rsidRDefault="00D9736E" w:rsidP="00BE5607">
      <w:pPr>
        <w:pStyle w:val="a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9736E" w:rsidRDefault="00D9736E" w:rsidP="00BE5607">
      <w:pPr>
        <w:pStyle w:val="a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9736E" w:rsidRPr="00BE5607" w:rsidRDefault="00D9736E" w:rsidP="00BE5607">
      <w:pPr>
        <w:pStyle w:val="a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1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к порядку уведомления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муниципальными служащими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представителя нанимателя о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E5607">
        <w:rPr>
          <w:rFonts w:ascii="Times New Roman" w:hAnsi="Times New Roman" w:cs="Times New Roman"/>
          <w:color w:val="auto"/>
          <w:sz w:val="28"/>
          <w:szCs w:val="28"/>
        </w:rPr>
        <w:t>намерении</w:t>
      </w:r>
      <w:proofErr w:type="gramEnd"/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 выполнять иную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оплачиваемую работу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Форма уведомления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муниципальным служащим представителя нанимателя о намерении выполнять иную оплачиваемую работу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E5607" w:rsidRPr="00BE5607" w:rsidRDefault="00BE5607" w:rsidP="00BE5607">
      <w:pPr>
        <w:pStyle w:val="ab"/>
        <w:shd w:val="clear" w:color="auto" w:fill="FFFFFF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 _____________________________________________________________________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( представителю нанимателя-наименование должности, ФИО)</w:t>
      </w:r>
    </w:p>
    <w:p w:rsidR="00D9736E" w:rsidRDefault="00BE5607" w:rsidP="00BE5607">
      <w:pPr>
        <w:pStyle w:val="ab"/>
        <w:shd w:val="clear" w:color="auto" w:fill="FFFFFF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D9736E" w:rsidRPr="00BE5607" w:rsidRDefault="00BE5607" w:rsidP="00BE5607">
      <w:pPr>
        <w:pStyle w:val="ab"/>
        <w:shd w:val="clear" w:color="auto" w:fill="FFFFFF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( наименование должности муниципальной службы)</w:t>
      </w:r>
    </w:p>
    <w:p w:rsidR="00D9736E" w:rsidRDefault="00D9736E" w:rsidP="00BE5607">
      <w:pPr>
        <w:pStyle w:val="ab"/>
        <w:shd w:val="clear" w:color="auto" w:fill="FFFFFF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E5607" w:rsidRPr="00BE5607" w:rsidRDefault="00BE5607" w:rsidP="00BE5607">
      <w:pPr>
        <w:pStyle w:val="ab"/>
        <w:shd w:val="clear" w:color="auto" w:fill="FFFFFF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(ФИО)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Уведомление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о намерении выполнять иную оплачиваемую работу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E5607" w:rsidRPr="00BE5607" w:rsidRDefault="00BE5607" w:rsidP="00BE5607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В соответствии с частью 2 статьи 11 Федерального закона от 2 марта 2007 года № 25-ФЗ «О муниципальной службе в Российской Федерации» уведомляю вас о том, что я намере</w:t>
      </w:r>
      <w:proofErr w:type="gramStart"/>
      <w:r w:rsidRPr="00BE5607">
        <w:rPr>
          <w:rFonts w:ascii="Times New Roman" w:hAnsi="Times New Roman" w:cs="Times New Roman"/>
          <w:color w:val="auto"/>
          <w:sz w:val="28"/>
          <w:szCs w:val="28"/>
        </w:rPr>
        <w:t>н(</w:t>
      </w:r>
      <w:proofErr w:type="gramEnd"/>
      <w:r w:rsidRPr="00BE5607">
        <w:rPr>
          <w:rFonts w:ascii="Times New Roman" w:hAnsi="Times New Roman" w:cs="Times New Roman"/>
          <w:color w:val="auto"/>
          <w:sz w:val="28"/>
          <w:szCs w:val="28"/>
        </w:rPr>
        <w:t>а) выполнять иную оплачиваемую работу (указываются сведения о деятельности, которую намерен осуществлять муниципальный служащий):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          - </w:t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ab/>
        <w:t>наименование организации (учреждения), в которой предполагается осуществление иной оплачиваемой работы;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          - </w:t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ab/>
        <w:t>наименование должности, по которой предполагается осуществление иной оплачиваемой работы;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ab/>
        <w:t>предполагаемый график занятости (сроки и время выполнения иной оплачиваемой работы);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ab/>
        <w:t>сведения о предстоящем виде деятельности, основные должностные обязанности.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Выполнение указанной работы не влечет за собой конфликта интересов. 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При выполнении указанной работы обязуюсь соблюдать ограничения, запреты и требования, предусмотренные Федеральным законом от 2 марта 2007 года № 25-ФЗ «О муниципальной службе в Российской Федерации».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       </w:t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Копию трудового договора (договора </w:t>
      </w:r>
      <w:proofErr w:type="spellStart"/>
      <w:r w:rsidRPr="00BE5607">
        <w:rPr>
          <w:rFonts w:ascii="Times New Roman" w:hAnsi="Times New Roman" w:cs="Times New Roman"/>
          <w:color w:val="auto"/>
          <w:sz w:val="28"/>
          <w:szCs w:val="28"/>
        </w:rPr>
        <w:t>гражданск</w:t>
      </w:r>
      <w:proofErr w:type="gramStart"/>
      <w:r w:rsidRPr="00BE5607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Pr="00BE5607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gramEnd"/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 правового характера) на выполнение иной оплачиваемой работы прилагаю.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«____»___________20____г.                                       _________________________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    ____________________                                            _________________________</w:t>
      </w:r>
    </w:p>
    <w:p w:rsidR="00BE5607" w:rsidRPr="00BE5607" w:rsidRDefault="00BE5607" w:rsidP="00D9736E">
      <w:pPr>
        <w:pStyle w:val="ab"/>
        <w:shd w:val="clear" w:color="auto" w:fill="FFFFFF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                  (подпись)                                                 </w:t>
      </w:r>
      <w:r w:rsidR="00D9736E">
        <w:rPr>
          <w:rFonts w:ascii="Times New Roman" w:hAnsi="Times New Roman" w:cs="Times New Roman"/>
          <w:color w:val="auto"/>
          <w:sz w:val="28"/>
          <w:szCs w:val="28"/>
        </w:rPr>
        <w:t xml:space="preserve">      (Фамилия, Имя, </w:t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>Отчество)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Приложение № 2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к порядку уведомления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муниципальными служащими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представителя нанимателя о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E5607">
        <w:rPr>
          <w:rFonts w:ascii="Times New Roman" w:hAnsi="Times New Roman" w:cs="Times New Roman"/>
          <w:color w:val="auto"/>
          <w:sz w:val="28"/>
          <w:szCs w:val="28"/>
        </w:rPr>
        <w:t>намерении</w:t>
      </w:r>
      <w:proofErr w:type="gramEnd"/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 выполнять иную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оплачиваемую работу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Форма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журнала регистрации уведомлений муниципальными служащими представителя нанимателя о намерении выполнять иную оплачиваемую работу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187"/>
        <w:tblW w:w="496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63"/>
        <w:gridCol w:w="1848"/>
        <w:gridCol w:w="1848"/>
        <w:gridCol w:w="1433"/>
        <w:gridCol w:w="1848"/>
        <w:gridCol w:w="1614"/>
        <w:gridCol w:w="983"/>
      </w:tblGrid>
      <w:tr w:rsidR="00BE5607" w:rsidRPr="00BE5607" w:rsidTr="003866F6"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5607" w:rsidRPr="00BE5607" w:rsidRDefault="00BE5607" w:rsidP="003866F6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6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BE5607" w:rsidRPr="00BE5607" w:rsidRDefault="00BE5607" w:rsidP="003866F6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BE56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BE56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proofErr w:type="spellStart"/>
            <w:r w:rsidRPr="00BE56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5607" w:rsidRPr="00BE5607" w:rsidRDefault="00BE5607" w:rsidP="003866F6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6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Ф.И.О.</w:t>
            </w:r>
          </w:p>
          <w:p w:rsidR="00BE5607" w:rsidRPr="00BE5607" w:rsidRDefault="00BE5607" w:rsidP="003866F6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6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служащего, представившего уведомления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5607" w:rsidRPr="00BE5607" w:rsidRDefault="00BE5607" w:rsidP="003866F6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6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Должность</w:t>
            </w:r>
          </w:p>
          <w:p w:rsidR="00BE5607" w:rsidRPr="00BE5607" w:rsidRDefault="00BE5607" w:rsidP="003866F6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6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</w:t>
            </w:r>
          </w:p>
          <w:p w:rsidR="00BE5607" w:rsidRPr="00BE5607" w:rsidRDefault="00BE5607" w:rsidP="003866F6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6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служащего,</w:t>
            </w:r>
          </w:p>
          <w:p w:rsidR="00BE5607" w:rsidRPr="00BE5607" w:rsidRDefault="00BE5607" w:rsidP="003866F6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BE56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представившего</w:t>
            </w:r>
            <w:proofErr w:type="gramEnd"/>
          </w:p>
          <w:p w:rsidR="00BE5607" w:rsidRPr="00BE5607" w:rsidRDefault="00BE5607" w:rsidP="003866F6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6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уведомление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5607" w:rsidRPr="00BE5607" w:rsidRDefault="00BE5607" w:rsidP="003866F6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6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</w:t>
            </w:r>
          </w:p>
          <w:p w:rsidR="00BE5607" w:rsidRPr="00BE5607" w:rsidRDefault="00BE5607" w:rsidP="003866F6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6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поступления</w:t>
            </w:r>
          </w:p>
          <w:p w:rsidR="00BE5607" w:rsidRPr="00BE5607" w:rsidRDefault="00BE5607" w:rsidP="003866F6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6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уведомления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5607" w:rsidRPr="00BE5607" w:rsidRDefault="00BE5607" w:rsidP="003866F6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6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Ф.И.О.</w:t>
            </w:r>
          </w:p>
          <w:p w:rsidR="00BE5607" w:rsidRPr="00BE5607" w:rsidRDefault="00BE5607" w:rsidP="003866F6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6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подпись</w:t>
            </w:r>
          </w:p>
          <w:p w:rsidR="00BE5607" w:rsidRPr="00BE5607" w:rsidRDefault="00BE5607" w:rsidP="003866F6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6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</w:t>
            </w:r>
          </w:p>
          <w:p w:rsidR="00BE5607" w:rsidRPr="00BE5607" w:rsidRDefault="00BE5607" w:rsidP="003866F6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6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служащего,</w:t>
            </w:r>
          </w:p>
          <w:p w:rsidR="00BE5607" w:rsidRPr="00BE5607" w:rsidRDefault="00BE5607" w:rsidP="003866F6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BE56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принявшего</w:t>
            </w:r>
            <w:proofErr w:type="gramEnd"/>
          </w:p>
          <w:p w:rsidR="00BE5607" w:rsidRPr="00BE5607" w:rsidRDefault="00BE5607" w:rsidP="003866F6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6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уведомление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5607" w:rsidRPr="00BE5607" w:rsidRDefault="00BE5607" w:rsidP="003866F6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6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Подпись</w:t>
            </w:r>
          </w:p>
          <w:p w:rsidR="00BE5607" w:rsidRPr="00BE5607" w:rsidRDefault="00BE5607" w:rsidP="003866F6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E56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</w:t>
            </w:r>
            <w:proofErr w:type="spellEnd"/>
          </w:p>
          <w:p w:rsidR="00BE5607" w:rsidRPr="00BE5607" w:rsidRDefault="00BE5607" w:rsidP="003866F6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6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 служащего в получении</w:t>
            </w:r>
          </w:p>
          <w:p w:rsidR="00BE5607" w:rsidRPr="00BE5607" w:rsidRDefault="00BE5607" w:rsidP="003866F6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6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копии</w:t>
            </w:r>
          </w:p>
          <w:p w:rsidR="00BE5607" w:rsidRPr="00BE5607" w:rsidRDefault="00BE5607" w:rsidP="003866F6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6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уведомления</w:t>
            </w:r>
          </w:p>
          <w:p w:rsidR="00BE5607" w:rsidRPr="00BE5607" w:rsidRDefault="00BE5607" w:rsidP="003866F6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5607" w:rsidRPr="00BE5607" w:rsidRDefault="00BE5607" w:rsidP="003866F6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E56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Примеча</w:t>
            </w:r>
            <w:proofErr w:type="spellEnd"/>
          </w:p>
          <w:p w:rsidR="00BE5607" w:rsidRPr="00BE5607" w:rsidRDefault="00BE5607" w:rsidP="003866F6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E56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ние</w:t>
            </w:r>
            <w:proofErr w:type="spellEnd"/>
          </w:p>
        </w:tc>
      </w:tr>
      <w:tr w:rsidR="00BE5607" w:rsidRPr="00BE5607" w:rsidTr="003866F6"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5607" w:rsidRPr="00BE5607" w:rsidRDefault="00BE5607" w:rsidP="003866F6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6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5607" w:rsidRPr="00BE5607" w:rsidRDefault="00BE5607" w:rsidP="003866F6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6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5607" w:rsidRPr="00BE5607" w:rsidRDefault="00BE5607" w:rsidP="003866F6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6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5607" w:rsidRPr="00BE5607" w:rsidRDefault="00BE5607" w:rsidP="003866F6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6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5607" w:rsidRPr="00BE5607" w:rsidRDefault="00BE5607" w:rsidP="003866F6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6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5607" w:rsidRPr="00BE5607" w:rsidRDefault="00BE5607" w:rsidP="003866F6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6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5607" w:rsidRPr="00BE5607" w:rsidRDefault="00BE5607" w:rsidP="003866F6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6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</w:tbl>
    <w:p w:rsidR="00BE5607" w:rsidRPr="00BE5607" w:rsidRDefault="00BE5607" w:rsidP="00BE5607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E5607" w:rsidRPr="00BE5607" w:rsidRDefault="00BE5607" w:rsidP="00BE5607">
      <w:pPr>
        <w:pStyle w:val="ab"/>
        <w:shd w:val="clear" w:color="auto" w:fill="FFFFFF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B0188E" w:rsidRPr="00BE5607" w:rsidRDefault="00B0188E" w:rsidP="00BE5607">
      <w:pPr>
        <w:pStyle w:val="1"/>
        <w:rPr>
          <w:b w:val="0"/>
        </w:rPr>
      </w:pPr>
    </w:p>
    <w:sectPr w:rsidR="00B0188E" w:rsidRPr="00BE5607" w:rsidSect="006939B5">
      <w:pgSz w:w="11906" w:h="16838"/>
      <w:pgMar w:top="238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0E05B1"/>
    <w:multiLevelType w:val="hybridMultilevel"/>
    <w:tmpl w:val="DC566832"/>
    <w:lvl w:ilvl="0" w:tplc="40682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4CA"/>
    <w:rsid w:val="00020225"/>
    <w:rsid w:val="000B47D2"/>
    <w:rsid w:val="00124C30"/>
    <w:rsid w:val="00134878"/>
    <w:rsid w:val="001E29EC"/>
    <w:rsid w:val="001F3082"/>
    <w:rsid w:val="00204EB7"/>
    <w:rsid w:val="00234D85"/>
    <w:rsid w:val="002B0314"/>
    <w:rsid w:val="002E12D8"/>
    <w:rsid w:val="003B2DB2"/>
    <w:rsid w:val="003D17AB"/>
    <w:rsid w:val="004854FF"/>
    <w:rsid w:val="004A183D"/>
    <w:rsid w:val="00524054"/>
    <w:rsid w:val="00577D2A"/>
    <w:rsid w:val="00587E25"/>
    <w:rsid w:val="005A5D69"/>
    <w:rsid w:val="005B1A07"/>
    <w:rsid w:val="005D5F9D"/>
    <w:rsid w:val="005E1F82"/>
    <w:rsid w:val="006B3D77"/>
    <w:rsid w:val="006D11B8"/>
    <w:rsid w:val="007E7500"/>
    <w:rsid w:val="009B03F0"/>
    <w:rsid w:val="00A453F9"/>
    <w:rsid w:val="00A94BD8"/>
    <w:rsid w:val="00AD13A8"/>
    <w:rsid w:val="00AE5D96"/>
    <w:rsid w:val="00B0188E"/>
    <w:rsid w:val="00B1212A"/>
    <w:rsid w:val="00B61288"/>
    <w:rsid w:val="00B82BCE"/>
    <w:rsid w:val="00BE5607"/>
    <w:rsid w:val="00BF517C"/>
    <w:rsid w:val="00C154CA"/>
    <w:rsid w:val="00C217EB"/>
    <w:rsid w:val="00C30E45"/>
    <w:rsid w:val="00D9736E"/>
    <w:rsid w:val="00EC05A6"/>
    <w:rsid w:val="00F4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154CA"/>
    <w:pPr>
      <w:keepNext/>
      <w:numPr>
        <w:numId w:val="1"/>
      </w:numPr>
      <w:jc w:val="center"/>
      <w:outlineLvl w:val="0"/>
    </w:pPr>
    <w:rPr>
      <w:rFonts w:ascii="Bash Times New Rozaliya" w:hAnsi="Bash Times New Rozaliya" w:cs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C154CA"/>
    <w:pPr>
      <w:keepNext/>
      <w:numPr>
        <w:ilvl w:val="1"/>
        <w:numId w:val="1"/>
      </w:numPr>
      <w:jc w:val="center"/>
      <w:outlineLvl w:val="1"/>
    </w:pPr>
    <w:rPr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54CA"/>
    <w:pPr>
      <w:keepNext/>
      <w:widowControl/>
      <w:numPr>
        <w:ilvl w:val="4"/>
        <w:numId w:val="2"/>
      </w:numPr>
      <w:spacing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4CA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C154CA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C154CA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rsid w:val="00C154CA"/>
    <w:pPr>
      <w:spacing w:after="120"/>
    </w:pPr>
  </w:style>
  <w:style w:type="character" w:customStyle="1" w:styleId="a4">
    <w:name w:val="Основной текст Знак"/>
    <w:basedOn w:val="a0"/>
    <w:link w:val="a3"/>
    <w:rsid w:val="00C154C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1212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134878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34878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ConsNormal">
    <w:name w:val="ConsNormal"/>
    <w:rsid w:val="003B2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2DB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table" w:styleId="a9">
    <w:name w:val="Table Grid"/>
    <w:basedOn w:val="a1"/>
    <w:uiPriority w:val="59"/>
    <w:rsid w:val="003B2D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87E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587E25"/>
  </w:style>
  <w:style w:type="character" w:styleId="aa">
    <w:name w:val="Hyperlink"/>
    <w:basedOn w:val="a0"/>
    <w:uiPriority w:val="99"/>
    <w:unhideWhenUsed/>
    <w:rsid w:val="00587E25"/>
    <w:rPr>
      <w:color w:val="0000FF"/>
      <w:u w:val="single"/>
    </w:rPr>
  </w:style>
  <w:style w:type="paragraph" w:customStyle="1" w:styleId="headertext">
    <w:name w:val="headertext"/>
    <w:basedOn w:val="a"/>
    <w:rsid w:val="00587E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b">
    <w:name w:val="Normal (Web)"/>
    <w:basedOn w:val="a"/>
    <w:rsid w:val="00BE5607"/>
    <w:pPr>
      <w:widowControl/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  <w:style w:type="character" w:styleId="ac">
    <w:name w:val="Strong"/>
    <w:qFormat/>
    <w:rsid w:val="00BE56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7</cp:revision>
  <cp:lastPrinted>2018-03-22T09:43:00Z</cp:lastPrinted>
  <dcterms:created xsi:type="dcterms:W3CDTF">2018-03-14T04:51:00Z</dcterms:created>
  <dcterms:modified xsi:type="dcterms:W3CDTF">2018-04-09T05:16:00Z</dcterms:modified>
</cp:coreProperties>
</file>